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0" w:rsidRPr="00DD00F5" w:rsidRDefault="007E24E0" w:rsidP="007E24E0">
      <w:pPr>
        <w:tabs>
          <w:tab w:val="center" w:pos="4536"/>
        </w:tabs>
        <w:spacing w:line="100" w:lineRule="atLeast"/>
        <w:rPr>
          <w:rFonts w:asciiTheme="minorHAnsi" w:eastAsia="Times New Roman" w:hAnsiTheme="minorHAnsi" w:cstheme="minorHAnsi"/>
          <w:color w:val="000000"/>
        </w:rPr>
      </w:pPr>
    </w:p>
    <w:p w:rsidR="007E24E0" w:rsidRPr="00A832A8" w:rsidRDefault="001F08CB" w:rsidP="00A832A8">
      <w:pPr>
        <w:tabs>
          <w:tab w:val="center" w:pos="4536"/>
        </w:tabs>
        <w:spacing w:line="100" w:lineRule="atLeast"/>
        <w:jc w:val="right"/>
        <w:rPr>
          <w:rFonts w:asciiTheme="minorHAnsi" w:hAnsiTheme="minorHAnsi" w:cstheme="minorHAnsi"/>
        </w:rPr>
      </w:pPr>
      <w:r w:rsidRPr="00A832A8">
        <w:rPr>
          <w:rFonts w:asciiTheme="minorHAnsi" w:eastAsia="Times New Roman" w:hAnsiTheme="minorHAnsi" w:cstheme="minorHAnsi"/>
          <w:bCs/>
          <w:color w:val="000000"/>
        </w:rPr>
        <w:t>Załącznik nr 3</w:t>
      </w:r>
      <w:r w:rsidR="007E24E0" w:rsidRPr="00A832A8">
        <w:rPr>
          <w:rFonts w:asciiTheme="minorHAnsi" w:eastAsia="Times New Roman" w:hAnsiTheme="minorHAnsi" w:cstheme="minorHAnsi"/>
          <w:bCs/>
          <w:color w:val="000000"/>
        </w:rPr>
        <w:t xml:space="preserve"> do umowy nr ………….</w:t>
      </w:r>
      <w:r w:rsidR="00A832A8" w:rsidRPr="00A832A8">
        <w:rPr>
          <w:rFonts w:asciiTheme="minorHAnsi" w:eastAsia="Times New Roman" w:hAnsiTheme="minorHAnsi" w:cstheme="minorHAnsi"/>
          <w:bCs/>
          <w:color w:val="000000"/>
        </w:rPr>
        <w:t xml:space="preserve"> </w:t>
      </w:r>
    </w:p>
    <w:p w:rsidR="00A832A8" w:rsidRDefault="00A832A8" w:rsidP="007E24E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7E24E0" w:rsidRPr="00DD00F5" w:rsidRDefault="00DA5A77" w:rsidP="007E24E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CENNIK USŁUG</w:t>
      </w:r>
    </w:p>
    <w:tbl>
      <w:tblPr>
        <w:tblW w:w="9432" w:type="dxa"/>
        <w:tblInd w:w="-1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856"/>
        <w:gridCol w:w="2576"/>
      </w:tblGrid>
      <w:tr w:rsidR="007E24E0" w:rsidRPr="00DD00F5" w:rsidTr="007E24E0">
        <w:trPr>
          <w:trHeight w:val="289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7E24E0" w:rsidRPr="00DD00F5" w:rsidRDefault="007E24E0" w:rsidP="00A832A8">
            <w:pPr>
              <w:tabs>
                <w:tab w:val="left" w:pos="4820"/>
              </w:tabs>
              <w:ind w:left="4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00F5">
              <w:rPr>
                <w:rFonts w:asciiTheme="minorHAnsi" w:hAnsiTheme="minorHAnsi" w:cstheme="minorHAnsi"/>
                <w:b/>
                <w:bCs/>
              </w:rPr>
              <w:t>Rodzaj usług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24E0" w:rsidRPr="00DD00F5" w:rsidRDefault="007E24E0" w:rsidP="00A832A8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  <w:r w:rsidRPr="00DD00F5">
              <w:rPr>
                <w:rFonts w:asciiTheme="minorHAnsi" w:hAnsiTheme="minorHAnsi" w:cstheme="minorHAnsi"/>
                <w:b/>
                <w:bCs/>
              </w:rPr>
              <w:t>Cena jednostkowa brutto</w:t>
            </w:r>
            <w:r w:rsidR="00A832A8">
              <w:rPr>
                <w:rFonts w:asciiTheme="minorHAnsi" w:hAnsiTheme="minorHAnsi" w:cstheme="minorHAnsi"/>
                <w:b/>
                <w:bCs/>
              </w:rPr>
              <w:t xml:space="preserve"> (zł)</w:t>
            </w:r>
          </w:p>
        </w:tc>
      </w:tr>
      <w:tr w:rsidR="007733C3" w:rsidRPr="00DD00F5" w:rsidTr="00A832A8">
        <w:trPr>
          <w:trHeight w:val="482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spacing w:line="360" w:lineRule="auto"/>
            </w:pPr>
            <w:r w:rsidRPr="00B41C8F">
              <w:t>Badanie lekarza medycyny pracy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18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pStyle w:val="Stopka"/>
              <w:tabs>
                <w:tab w:val="clear" w:pos="9072"/>
              </w:tabs>
              <w:snapToGrid w:val="0"/>
              <w:spacing w:line="360" w:lineRule="auto"/>
            </w:pPr>
            <w:r w:rsidRPr="00B41C8F">
              <w:t>ALT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23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pStyle w:val="Stopka"/>
              <w:tabs>
                <w:tab w:val="clear" w:pos="9072"/>
              </w:tabs>
              <w:snapToGrid w:val="0"/>
              <w:spacing w:line="360" w:lineRule="auto"/>
            </w:pPr>
            <w:r w:rsidRPr="00B41C8F">
              <w:t>AST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16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pStyle w:val="Stopka"/>
              <w:tabs>
                <w:tab w:val="clear" w:pos="9072"/>
              </w:tabs>
              <w:snapToGrid w:val="0"/>
              <w:spacing w:line="360" w:lineRule="auto"/>
            </w:pPr>
            <w:r w:rsidRPr="00B41C8F">
              <w:t>GGTP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22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pStyle w:val="Stopka"/>
              <w:tabs>
                <w:tab w:val="clear" w:pos="9072"/>
              </w:tabs>
              <w:snapToGrid w:val="0"/>
              <w:spacing w:line="360" w:lineRule="auto"/>
            </w:pPr>
            <w:r w:rsidRPr="00B41C8F">
              <w:t>Kreatynina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00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pStyle w:val="Stopka"/>
              <w:tabs>
                <w:tab w:val="clear" w:pos="9072"/>
              </w:tabs>
              <w:snapToGrid w:val="0"/>
              <w:spacing w:line="360" w:lineRule="auto"/>
            </w:pPr>
            <w:r w:rsidRPr="00B41C8F">
              <w:t>Spirometria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33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pStyle w:val="Stopka"/>
              <w:tabs>
                <w:tab w:val="clear" w:pos="9072"/>
              </w:tabs>
              <w:snapToGrid w:val="0"/>
              <w:spacing w:line="360" w:lineRule="auto"/>
            </w:pPr>
            <w:r w:rsidRPr="00B41C8F">
              <w:t>Morfologia krwi podstawowa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397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tabs>
                <w:tab w:val="left" w:pos="4820"/>
              </w:tabs>
              <w:snapToGrid w:val="0"/>
              <w:spacing w:line="360" w:lineRule="auto"/>
            </w:pPr>
            <w:r w:rsidRPr="00B41C8F">
              <w:t>Badanie ogólne moczu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C52176">
        <w:trPr>
          <w:trHeight w:val="629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tabs>
                <w:tab w:val="left" w:pos="4820"/>
              </w:tabs>
              <w:snapToGrid w:val="0"/>
              <w:spacing w:line="360" w:lineRule="auto"/>
            </w:pPr>
            <w:r w:rsidRPr="00B41C8F">
              <w:t>RTG klatki piersiowej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84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spacing w:line="360" w:lineRule="auto"/>
            </w:pPr>
            <w:r w:rsidRPr="00B41C8F">
              <w:t>Badanie akumetryczne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20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tabs>
                <w:tab w:val="left" w:pos="4820"/>
              </w:tabs>
              <w:snapToGrid w:val="0"/>
              <w:spacing w:line="360" w:lineRule="auto"/>
            </w:pPr>
            <w:r w:rsidRPr="00B41C8F">
              <w:t>Morfologia krwi z rozmazem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26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tabs>
                <w:tab w:val="left" w:pos="4820"/>
              </w:tabs>
              <w:snapToGrid w:val="0"/>
              <w:spacing w:line="360" w:lineRule="auto"/>
            </w:pPr>
            <w:r w:rsidRPr="00B41C8F">
              <w:t>Lipidogram (CHOL, HDL, LDL, TG)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17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tabs>
                <w:tab w:val="left" w:pos="4820"/>
              </w:tabs>
              <w:snapToGrid w:val="0"/>
              <w:spacing w:line="360" w:lineRule="auto"/>
            </w:pPr>
            <w:r w:rsidRPr="00B41C8F">
              <w:t>EKG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395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tabs>
                <w:tab w:val="left" w:pos="4820"/>
              </w:tabs>
              <w:snapToGrid w:val="0"/>
              <w:spacing w:line="360" w:lineRule="auto"/>
              <w:rPr>
                <w:lang w:val="de-DE"/>
              </w:rPr>
            </w:pPr>
            <w:r w:rsidRPr="00B41C8F">
              <w:t>Okulista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16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rPr>
                <w:b/>
              </w:rPr>
            </w:pPr>
            <w:r w:rsidRPr="00B41C8F">
              <w:t>Badanie widzenia zmierzchowego i wrażliwości olśnienia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7733C3" w:rsidRPr="00DD00F5" w:rsidTr="00A832A8">
        <w:trPr>
          <w:trHeight w:val="422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rPr>
                <w:b/>
              </w:rPr>
            </w:pPr>
            <w:r w:rsidRPr="00B41C8F">
              <w:t>Glukoza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12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rPr>
                <w:b/>
              </w:rPr>
            </w:pPr>
            <w:bookmarkStart w:id="0" w:name="_GoBack"/>
            <w:bookmarkEnd w:id="0"/>
            <w:r w:rsidRPr="00B41C8F">
              <w:t>Retikulocyty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18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rPr>
                <w:b/>
              </w:rPr>
            </w:pPr>
            <w:r w:rsidRPr="00B41C8F">
              <w:t>Audiometr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09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rPr>
                <w:b/>
              </w:rPr>
            </w:pPr>
            <w:r w:rsidRPr="00B41C8F">
              <w:t>Pole widzenia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733C3" w:rsidRPr="00DD00F5" w:rsidTr="00A832A8">
        <w:trPr>
          <w:trHeight w:val="409"/>
        </w:trPr>
        <w:tc>
          <w:tcPr>
            <w:tcW w:w="6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7733C3" w:rsidRPr="00B41C8F" w:rsidRDefault="007733C3" w:rsidP="007733C3">
            <w:pPr>
              <w:rPr>
                <w:b/>
                <w:kern w:val="2"/>
              </w:rPr>
            </w:pPr>
            <w:r w:rsidRPr="00B41C8F">
              <w:t>Udział lekarza w posiedzeniach Komisji BHP/</w:t>
            </w:r>
          </w:p>
          <w:p w:rsidR="007733C3" w:rsidRPr="00B41C8F" w:rsidRDefault="007733C3" w:rsidP="007733C3">
            <w:pPr>
              <w:rPr>
                <w:kern w:val="2"/>
              </w:rPr>
            </w:pPr>
            <w:r w:rsidRPr="00B41C8F">
              <w:t>w przeglądach warunków pracy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33C3" w:rsidRPr="00DD00F5" w:rsidRDefault="007733C3" w:rsidP="007733C3">
            <w:pPr>
              <w:tabs>
                <w:tab w:val="left" w:pos="482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35483" w:rsidRPr="00DD00F5" w:rsidRDefault="00B35483">
      <w:pPr>
        <w:rPr>
          <w:rFonts w:asciiTheme="minorHAnsi" w:hAnsiTheme="minorHAnsi" w:cstheme="minorHAnsi"/>
        </w:rPr>
      </w:pPr>
    </w:p>
    <w:sectPr w:rsidR="00B35483" w:rsidRPr="00DD00F5" w:rsidSect="00996B12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65" w:rsidRDefault="00952965" w:rsidP="00996B12">
      <w:r>
        <w:separator/>
      </w:r>
    </w:p>
  </w:endnote>
  <w:endnote w:type="continuationSeparator" w:id="0">
    <w:p w:rsidR="00952965" w:rsidRDefault="00952965" w:rsidP="009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65" w:rsidRDefault="00952965" w:rsidP="00996B12">
      <w:r>
        <w:separator/>
      </w:r>
    </w:p>
  </w:footnote>
  <w:footnote w:type="continuationSeparator" w:id="0">
    <w:p w:rsidR="00952965" w:rsidRDefault="00952965" w:rsidP="0099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E0"/>
    <w:rsid w:val="000238EA"/>
    <w:rsid w:val="000F51C0"/>
    <w:rsid w:val="001705A3"/>
    <w:rsid w:val="001F08CB"/>
    <w:rsid w:val="00201DDF"/>
    <w:rsid w:val="00246B3F"/>
    <w:rsid w:val="004F5C1C"/>
    <w:rsid w:val="00612229"/>
    <w:rsid w:val="00763652"/>
    <w:rsid w:val="007733C3"/>
    <w:rsid w:val="007B43FA"/>
    <w:rsid w:val="007E24E0"/>
    <w:rsid w:val="008976BD"/>
    <w:rsid w:val="00897AB9"/>
    <w:rsid w:val="008A1B83"/>
    <w:rsid w:val="00952965"/>
    <w:rsid w:val="00996B12"/>
    <w:rsid w:val="009D26BB"/>
    <w:rsid w:val="00A832A8"/>
    <w:rsid w:val="00AB0FCE"/>
    <w:rsid w:val="00B2753A"/>
    <w:rsid w:val="00B35483"/>
    <w:rsid w:val="00BE0867"/>
    <w:rsid w:val="00C22B72"/>
    <w:rsid w:val="00D77BB1"/>
    <w:rsid w:val="00D94153"/>
    <w:rsid w:val="00DA5A77"/>
    <w:rsid w:val="00DD00F5"/>
    <w:rsid w:val="00E029CB"/>
    <w:rsid w:val="00E616CE"/>
    <w:rsid w:val="00F9242D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7E32D-4867-4566-BE2A-B4CD527E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4E0"/>
    <w:pPr>
      <w:spacing w:after="0" w:line="240" w:lineRule="auto"/>
      <w:jc w:val="both"/>
    </w:pPr>
    <w:rPr>
      <w:rFonts w:ascii="Times New Roman" w:eastAsia="Calibri" w:hAnsi="Times New Roman" w:cs="Calibri"/>
      <w:sz w:val="24"/>
    </w:rPr>
  </w:style>
  <w:style w:type="paragraph" w:styleId="Nagwek6">
    <w:name w:val="heading 6"/>
    <w:basedOn w:val="Normalny"/>
    <w:link w:val="Nagwek6Znak"/>
    <w:unhideWhenUsed/>
    <w:qFormat/>
    <w:rsid w:val="007E24E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E24E0"/>
    <w:rPr>
      <w:rFonts w:eastAsiaTheme="minorEastAsia"/>
      <w:b/>
      <w:bCs/>
    </w:rPr>
  </w:style>
  <w:style w:type="paragraph" w:styleId="Stopka">
    <w:name w:val="footer"/>
    <w:basedOn w:val="Normalny"/>
    <w:link w:val="StopkaZnak"/>
    <w:unhideWhenUsed/>
    <w:rsid w:val="007E2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24E0"/>
    <w:rPr>
      <w:rFonts w:ascii="Times New Roman" w:eastAsia="Calibri" w:hAnsi="Times New Roman" w:cs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996B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B12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Rychlik Anna</dc:creator>
  <cp:keywords/>
  <dc:description/>
  <cp:lastModifiedBy>Radziszewski Tomasz</cp:lastModifiedBy>
  <cp:revision>17</cp:revision>
  <dcterms:created xsi:type="dcterms:W3CDTF">2023-09-25T07:46:00Z</dcterms:created>
  <dcterms:modified xsi:type="dcterms:W3CDTF">2024-04-08T10:54:00Z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UxC4dwLulzfINJ8nQH+xvX5LNGipWa4BRSZhPgxsCvnL+nWzzF124DQrXrH2VpBG4v31G77hpSMbgperuxyHIg==</vt:lpwstr>
  </property>
  <property fmtid="{D5CDD505-2E9C-101B-9397-08002B2CF9AE}" pid="4" name="MFClassificationDate">
    <vt:lpwstr>2023-07-26T15:38:41.0640051+02:00</vt:lpwstr>
  </property>
  <property fmtid="{D5CDD505-2E9C-101B-9397-08002B2CF9AE}" pid="5" name="MFClassifiedBySID">
    <vt:lpwstr>UxC4dwLulzfINJ8nQH+xvX5LNGipWa4BRSZhPgxsCvm42mrIC/DSDv0ggS+FjUN/2v1BBotkLlY5aAiEhoi6uQWFOrlHkk7yn83HzCPws5YR7+hY79IMqylfFZ7J8r6E</vt:lpwstr>
  </property>
  <property fmtid="{D5CDD505-2E9C-101B-9397-08002B2CF9AE}" pid="6" name="MFGRNItemId">
    <vt:lpwstr>GRN-2fea0171-6349-458b-baa3-14e1af8ff908</vt:lpwstr>
  </property>
  <property fmtid="{D5CDD505-2E9C-101B-9397-08002B2CF9AE}" pid="7" name="MFHash">
    <vt:lpwstr>Okudu1vau9vvb3NgFISnSdSJ3XmE1Y3HP/J1T0B0xDk=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